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AE30" w14:textId="77777777" w:rsidR="00D774F4" w:rsidRDefault="00D774F4" w:rsidP="004C382C">
      <w:pPr>
        <w:pStyle w:val="note1"/>
      </w:pPr>
      <w:r>
        <w:rPr>
          <w:rStyle w:val="notedecoration"/>
        </w:rPr>
        <w:t>Note:</w:t>
      </w:r>
      <w:r>
        <w:tab/>
        <w:t>For conflicts of interest and gifts and gratuities related to federal grants and awards, see CAA and CAAB.</w:t>
      </w:r>
    </w:p>
    <w:p w14:paraId="114AAE31" w14:textId="77777777" w:rsidR="00D774F4" w:rsidRDefault="00D774F4" w:rsidP="004C382C">
      <w:pPr>
        <w:pStyle w:val="margin1"/>
        <w:framePr w:wrap="around" w:x="1701" w:y="42"/>
      </w:pPr>
      <w:r>
        <w:t>Disclosure General Standard</w:t>
      </w:r>
    </w:p>
    <w:p w14:paraId="114AAE32" w14:textId="77777777" w:rsidR="00D774F4" w:rsidRPr="00D56D23" w:rsidRDefault="00D774F4" w:rsidP="004C382C">
      <w:pPr>
        <w:pStyle w:val="local1"/>
      </w:pPr>
      <w:r w:rsidRPr="00D56D23">
        <w:t>An employee shall disclose to</w:t>
      </w:r>
      <w:r w:rsidRPr="00D56D23">
        <w:t xml:space="preserve"> his or her immediate supervisor a personal financial interest, a business interest, or any other obligation or relationship that in any way creates a potential conflict of interest with the proper discharge of assigned duties and responsibilities or with the best interest of the College District.</w:t>
      </w:r>
    </w:p>
    <w:p w14:paraId="114AAE33" w14:textId="77777777" w:rsidR="00D774F4" w:rsidRPr="00D56D23" w:rsidRDefault="00D774F4" w:rsidP="004C382C">
      <w:pPr>
        <w:pStyle w:val="margin1"/>
        <w:framePr w:wrap="around"/>
      </w:pPr>
      <w:r w:rsidRPr="00D56D23">
        <w:t>Specific Disclosures</w:t>
      </w:r>
    </w:p>
    <w:p w14:paraId="114AAE34" w14:textId="77777777" w:rsidR="00D774F4" w:rsidRPr="00D56D23" w:rsidRDefault="00D774F4" w:rsidP="004C382C">
      <w:pPr>
        <w:pStyle w:val="margin2"/>
        <w:framePr w:wrap="around"/>
      </w:pPr>
      <w:r>
        <w:t>Substantial Interest</w:t>
      </w:r>
    </w:p>
    <w:p w14:paraId="114AAE35" w14:textId="28436153" w:rsidR="00D774F4" w:rsidRPr="00D56D23" w:rsidRDefault="00D774F4" w:rsidP="004C382C">
      <w:pPr>
        <w:pStyle w:val="local1"/>
      </w:pPr>
      <w:r w:rsidRPr="00D56D23">
        <w:t xml:space="preserve">The </w:t>
      </w:r>
      <w:r>
        <w:fldChar w:fldCharType="begin"/>
      </w:r>
      <w:r>
        <w:instrText>MERGEFIELD G head of district/college/ESC, initial upper case \* MERGEFORMAT</w:instrText>
      </w:r>
      <w:r>
        <w:fldChar w:fldCharType="separate"/>
      </w:r>
      <w:r>
        <w:t>College President</w:t>
      </w:r>
      <w:r>
        <w:fldChar w:fldCharType="end"/>
      </w:r>
      <w:r w:rsidRPr="00D56D23">
        <w:t xml:space="preserve"> shall file an affidavit with the Board</w:t>
      </w:r>
      <w:r w:rsidR="0088247D">
        <w:t xml:space="preserve"> </w:t>
      </w:r>
      <w:r w:rsidR="0088247D" w:rsidRPr="0088247D">
        <w:rPr>
          <w:color w:val="FF0000"/>
        </w:rPr>
        <w:t>Chair</w:t>
      </w:r>
      <w:r w:rsidRPr="0088247D">
        <w:rPr>
          <w:color w:val="FF0000"/>
        </w:rPr>
        <w:t xml:space="preserve"> </w:t>
      </w:r>
      <w:r w:rsidRPr="0088247D">
        <w:rPr>
          <w:strike/>
        </w:rPr>
        <w:t>President</w:t>
      </w:r>
      <w:r w:rsidRPr="00D56D23">
        <w:t xml:space="preserve"> disclosing a substantial interest, as defined by Local Government Code 171.002, in any business or real property that the </w:t>
      </w:r>
      <w:r>
        <w:fldChar w:fldCharType="begin"/>
      </w:r>
      <w:r>
        <w:instrText>MERGEFIELD G head of district/college/ESC, initial upper case \* MERGEFORMAT</w:instrText>
      </w:r>
      <w:r>
        <w:fldChar w:fldCharType="separate"/>
      </w:r>
      <w:r>
        <w:t>College President</w:t>
      </w:r>
      <w:r>
        <w:fldChar w:fldCharType="end"/>
      </w:r>
      <w:r w:rsidRPr="00D56D23">
        <w:t xml:space="preserve"> or any of his or her relatives in the first degree may have.</w:t>
      </w:r>
    </w:p>
    <w:p w14:paraId="114AAE36" w14:textId="77777777" w:rsidR="00D774F4" w:rsidRPr="00D56D23" w:rsidRDefault="00D774F4" w:rsidP="004C382C">
      <w:pPr>
        <w:pStyle w:val="local1"/>
      </w:pPr>
      <w:r w:rsidRPr="00D56D23">
        <w:t xml:space="preserve">Any other employee who is in a position to affect a financial decision involving any business entity or real property in which the employee has a substantial interest as defined by Local Government Code 171.002 shall file an affidavit with the </w:t>
      </w:r>
      <w:r>
        <w:fldChar w:fldCharType="begin"/>
      </w:r>
      <w:r>
        <w:instrText>MERGEFIELD G head of district/college/ESC, initial upper case \* MERGEFORMAT</w:instrText>
      </w:r>
      <w:r>
        <w:fldChar w:fldCharType="separate"/>
      </w:r>
      <w:r>
        <w:t>College President</w:t>
      </w:r>
      <w:r>
        <w:fldChar w:fldCharType="end"/>
      </w:r>
      <w:r w:rsidRPr="00D56D23">
        <w:t>; however, the employee shall not be required to file an affidavit for the substantial interest of a relative.</w:t>
      </w:r>
    </w:p>
    <w:p w14:paraId="114AAE37" w14:textId="77777777" w:rsidR="00D774F4" w:rsidRPr="00D56D23" w:rsidRDefault="00D774F4" w:rsidP="004C382C">
      <w:pPr>
        <w:pStyle w:val="margin2"/>
        <w:framePr w:wrap="around"/>
      </w:pPr>
      <w:r w:rsidRPr="00D56D23">
        <w:t>Interest in Property</w:t>
      </w:r>
    </w:p>
    <w:p w14:paraId="114AAE38" w14:textId="77777777" w:rsidR="00D774F4" w:rsidRPr="00D56D23" w:rsidRDefault="00D774F4" w:rsidP="004C382C">
      <w:pPr>
        <w:pStyle w:val="local1"/>
      </w:pPr>
      <w:r w:rsidRPr="00D56D23">
        <w:t xml:space="preserve">The </w:t>
      </w:r>
      <w:r>
        <w:fldChar w:fldCharType="begin"/>
      </w:r>
      <w:r>
        <w:instrText>MERGEFIELD G head of district/college/ESC, initial upper case \* MERGEFORMAT</w:instrText>
      </w:r>
      <w:r>
        <w:fldChar w:fldCharType="separate"/>
      </w:r>
      <w:r>
        <w:t>College President</w:t>
      </w:r>
      <w:r>
        <w:fldChar w:fldCharType="end"/>
      </w:r>
      <w:r w:rsidRPr="00D56D23">
        <w:t xml:space="preserve"> shall be required to file an affidavit disclosing interest in property in accordance with Government Code 553.002.</w:t>
      </w:r>
    </w:p>
    <w:p w14:paraId="114AAE39" w14:textId="77777777" w:rsidR="00D774F4" w:rsidRPr="00D56D23" w:rsidRDefault="00D774F4" w:rsidP="004C382C">
      <w:pPr>
        <w:pStyle w:val="local1"/>
      </w:pPr>
      <w:r w:rsidRPr="00D56D23">
        <w:t>[See BBFA]</w:t>
      </w:r>
    </w:p>
    <w:p w14:paraId="114AAE3A" w14:textId="77777777" w:rsidR="00D774F4" w:rsidRPr="00D56D23" w:rsidRDefault="00D774F4" w:rsidP="004C382C">
      <w:pPr>
        <w:pStyle w:val="margin1"/>
        <w:framePr w:wrap="around"/>
      </w:pPr>
      <w:r w:rsidRPr="00D56D23">
        <w:t>Gifts</w:t>
      </w:r>
    </w:p>
    <w:p w14:paraId="114AAE3B" w14:textId="77777777" w:rsidR="00D774F4" w:rsidRDefault="00D774F4" w:rsidP="004C382C">
      <w:pPr>
        <w:pStyle w:val="local1"/>
      </w:pPr>
      <w:r w:rsidRPr="00D56D23">
        <w:t>An employee shall not accept or solicit any gift, favor, service, or other benefit that could reasonably be construed to influence the employee’s discharge of assigned duties and responsibilities. [See CAA, CAAB, and CDE]</w:t>
      </w:r>
    </w:p>
    <w:p w14:paraId="114AAE3C" w14:textId="77777777" w:rsidR="00D774F4" w:rsidRDefault="00D774F4" w:rsidP="004C382C">
      <w:pPr>
        <w:pStyle w:val="margin1"/>
        <w:framePr w:wrap="around"/>
      </w:pPr>
      <w:r>
        <w:t>Endorsements</w:t>
      </w:r>
    </w:p>
    <w:p w14:paraId="114AAE3D" w14:textId="77777777" w:rsidR="00D774F4" w:rsidRDefault="00D774F4" w:rsidP="004C382C">
      <w:pPr>
        <w:pStyle w:val="local1"/>
      </w:pPr>
      <w:r>
        <w:t>An employee shall not recommend, endorse, or require students to purchase any product, material, or service in which the employee has a financial interest or that is sold by a company that employs or retains the employee during nonschool hours, unless the product, material, or service is recommended, endorsed, or required for a course the employee teaches and is reasonably related to the subject matter of the course and the course syllabus.</w:t>
      </w:r>
    </w:p>
    <w:p w14:paraId="114AAE3E" w14:textId="77777777" w:rsidR="00D774F4" w:rsidRDefault="00D774F4" w:rsidP="004C382C">
      <w:pPr>
        <w:pStyle w:val="local1"/>
      </w:pPr>
      <w:r>
        <w:t>No employee shall require students to purchase a specific brand of supplies if other brands are equal and suitable for the intended instructional purpose.</w:t>
      </w:r>
    </w:p>
    <w:p w14:paraId="114AAE3F" w14:textId="77777777" w:rsidR="00D774F4" w:rsidRDefault="00D774F4" w:rsidP="004C382C">
      <w:pPr>
        <w:pStyle w:val="margin1"/>
        <w:framePr w:wrap="around"/>
      </w:pPr>
      <w:r>
        <w:t>Sales</w:t>
      </w:r>
    </w:p>
    <w:p w14:paraId="114AAE40" w14:textId="77777777" w:rsidR="00D774F4" w:rsidRPr="009A15E2" w:rsidRDefault="00D774F4" w:rsidP="009A15E2">
      <w:pPr>
        <w:pStyle w:val="local1"/>
      </w:pPr>
      <w:r>
        <w:t xml:space="preserve">An employee shall not use his or her position with the College District to attempt to sell products or services, unless the products or services are recommended, endorsed, or required for a course the </w:t>
      </w:r>
      <w:r>
        <w:lastRenderedPageBreak/>
        <w:t xml:space="preserve">employee teaches and are reasonably related to the subject matter of the course and the course syllabus. </w:t>
      </w:r>
    </w:p>
    <w:sectPr w:rsidR="0052776F" w:rsidRPr="009A15E2" w:rsidSect="00AF5D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160" w:right="1440" w:bottom="1440" w:left="4248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AAE66" w14:textId="77777777" w:rsidR="00D774F4" w:rsidRDefault="00D774F4">
      <w:pPr>
        <w:spacing w:after="0" w:line="240" w:lineRule="auto"/>
      </w:pPr>
      <w:r>
        <w:separator/>
      </w:r>
    </w:p>
  </w:endnote>
  <w:endnote w:type="continuationSeparator" w:id="0">
    <w:p w14:paraId="114AAE68" w14:textId="77777777" w:rsidR="00D774F4" w:rsidRDefault="00D7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AE52" w14:textId="77777777" w:rsidR="00D774F4" w:rsidRDefault="00D774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252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50"/>
      <w:gridCol w:w="1854"/>
      <w:gridCol w:w="3168"/>
    </w:tblGrid>
    <w:tr w:rsidR="00FE1712" w14:paraId="114AAE56" w14:textId="77777777" w:rsidTr="00156E6F">
      <w:tc>
        <w:tcPr>
          <w:tcW w:w="4050" w:type="dxa"/>
        </w:tcPr>
        <w:p w14:paraId="114AAE53" w14:textId="77777777" w:rsidR="00D774F4" w:rsidRDefault="00D774F4" w:rsidP="002247EF">
          <w:pPr>
            <w:pStyle w:val="Footer"/>
          </w:pPr>
          <w:r>
            <w:t xml:space="preserve">DATE ISSUED: 3/15/2016  </w:t>
          </w:r>
        </w:p>
      </w:tc>
      <w:tc>
        <w:tcPr>
          <w:tcW w:w="1854" w:type="dxa"/>
          <w:vMerge w:val="restart"/>
        </w:tcPr>
        <w:p w14:paraId="114AAE54" w14:textId="0DA55AF0" w:rsidR="00D774F4" w:rsidRDefault="00D774F4" w:rsidP="002247EF">
          <w:pPr>
            <w:pStyle w:val="Footer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instrText>2</w:instrText>
          </w:r>
          <w:r>
            <w:rPr>
              <w:noProof/>
            </w:rPr>
            <w:fldChar w:fldCharType="end"/>
          </w:r>
          <w:r>
            <w:instrText xml:space="preserve"> = 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instrText>2</w:instrText>
          </w:r>
          <w:r>
            <w:rPr>
              <w:noProof/>
            </w:rPr>
            <w:fldChar w:fldCharType="end"/>
          </w:r>
          <w:r>
            <w:instrText xml:space="preserve"> "ADOPTED:" "" </w:instrText>
          </w:r>
          <w:r>
            <w:fldChar w:fldCharType="separate"/>
          </w:r>
          <w:r>
            <w:rPr>
              <w:noProof/>
            </w:rPr>
            <w:t>ADOPTED:</w:t>
          </w:r>
          <w:r>
            <w:fldChar w:fldCharType="end"/>
          </w:r>
        </w:p>
      </w:tc>
      <w:tc>
        <w:tcPr>
          <w:tcW w:w="3168" w:type="dxa"/>
        </w:tcPr>
        <w:p w14:paraId="114AAE55" w14:textId="77777777" w:rsidR="00D774F4" w:rsidRDefault="00D774F4" w:rsidP="002247EF">
          <w:pPr>
            <w:pStyle w:val="Footer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FE1712" w14:paraId="114AAE5A" w14:textId="77777777" w:rsidTr="00156E6F">
      <w:tc>
        <w:tcPr>
          <w:tcW w:w="4050" w:type="dxa"/>
        </w:tcPr>
        <w:p w14:paraId="114AAE57" w14:textId="77777777" w:rsidR="00D774F4" w:rsidRDefault="00D774F4" w:rsidP="002247EF">
          <w:pPr>
            <w:pStyle w:val="Footer"/>
          </w:pPr>
          <w:r>
            <w:t>UPDATE 31</w:t>
          </w:r>
        </w:p>
      </w:tc>
      <w:tc>
        <w:tcPr>
          <w:tcW w:w="1854" w:type="dxa"/>
          <w:vMerge/>
        </w:tcPr>
        <w:p w14:paraId="114AAE58" w14:textId="77777777" w:rsidR="00D774F4" w:rsidRDefault="00D774F4" w:rsidP="002247EF">
          <w:pPr>
            <w:pStyle w:val="Footer"/>
          </w:pPr>
        </w:p>
      </w:tc>
      <w:tc>
        <w:tcPr>
          <w:tcW w:w="3168" w:type="dxa"/>
        </w:tcPr>
        <w:p w14:paraId="114AAE59" w14:textId="77777777" w:rsidR="00D774F4" w:rsidRDefault="00D774F4" w:rsidP="002247EF">
          <w:pPr>
            <w:pStyle w:val="Footer"/>
            <w:jc w:val="right"/>
          </w:pPr>
        </w:p>
      </w:tc>
    </w:tr>
    <w:tr w:rsidR="00FE1712" w14:paraId="114AAE5E" w14:textId="77777777" w:rsidTr="00156E6F">
      <w:tc>
        <w:tcPr>
          <w:tcW w:w="4050" w:type="dxa"/>
        </w:tcPr>
        <w:p w14:paraId="114AAE5B" w14:textId="77777777" w:rsidR="00D774F4" w:rsidRDefault="00D774F4" w:rsidP="002247EF">
          <w:pPr>
            <w:pStyle w:val="Footer"/>
          </w:pPr>
          <w:r>
            <w:t>DBD(LOCAL)-AJC</w:t>
          </w:r>
        </w:p>
      </w:tc>
      <w:tc>
        <w:tcPr>
          <w:tcW w:w="1854" w:type="dxa"/>
          <w:vMerge/>
        </w:tcPr>
        <w:p w14:paraId="114AAE5C" w14:textId="77777777" w:rsidR="00D774F4" w:rsidRDefault="00D774F4" w:rsidP="002247EF">
          <w:pPr>
            <w:pStyle w:val="Footer"/>
          </w:pPr>
        </w:p>
      </w:tc>
      <w:tc>
        <w:tcPr>
          <w:tcW w:w="3168" w:type="dxa"/>
        </w:tcPr>
        <w:p w14:paraId="114AAE5D" w14:textId="77777777" w:rsidR="00D774F4" w:rsidRDefault="00D774F4" w:rsidP="002247EF">
          <w:pPr>
            <w:pStyle w:val="Footer"/>
            <w:jc w:val="right"/>
          </w:pPr>
        </w:p>
      </w:tc>
    </w:tr>
  </w:tbl>
  <w:p w14:paraId="114AAE5F" w14:textId="77777777" w:rsidR="00D774F4" w:rsidRDefault="00D774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AE61" w14:textId="77777777" w:rsidR="00D774F4" w:rsidRDefault="00D77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AE62" w14:textId="77777777" w:rsidR="00D774F4" w:rsidRDefault="00D774F4">
      <w:pPr>
        <w:spacing w:after="0" w:line="240" w:lineRule="auto"/>
      </w:pPr>
      <w:r>
        <w:separator/>
      </w:r>
    </w:p>
  </w:footnote>
  <w:footnote w:type="continuationSeparator" w:id="0">
    <w:p w14:paraId="114AAE64" w14:textId="77777777" w:rsidR="00D774F4" w:rsidRDefault="00D77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AE41" w14:textId="77777777" w:rsidR="00D774F4" w:rsidRDefault="00D774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252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88"/>
      <w:gridCol w:w="1584"/>
    </w:tblGrid>
    <w:tr w:rsidR="00FE1712" w14:paraId="114AAE44" w14:textId="77777777" w:rsidTr="009E01DD">
      <w:tc>
        <w:tcPr>
          <w:tcW w:w="7488" w:type="dxa"/>
        </w:tcPr>
        <w:p w14:paraId="114AAE42" w14:textId="77777777" w:rsidR="00D774F4" w:rsidRDefault="00D774F4" w:rsidP="002247EF">
          <w:pPr>
            <w:pStyle w:val="Header"/>
          </w:pPr>
          <w:r>
            <w:t>Grayson College</w:t>
          </w:r>
        </w:p>
      </w:tc>
      <w:tc>
        <w:tcPr>
          <w:tcW w:w="1584" w:type="dxa"/>
        </w:tcPr>
        <w:p w14:paraId="114AAE43" w14:textId="77777777" w:rsidR="00D774F4" w:rsidRDefault="00D774F4" w:rsidP="002247EF">
          <w:pPr>
            <w:pStyle w:val="Header"/>
          </w:pPr>
        </w:p>
      </w:tc>
    </w:tr>
    <w:tr w:rsidR="00FE1712" w14:paraId="114AAE47" w14:textId="77777777" w:rsidTr="009E01DD">
      <w:tc>
        <w:tcPr>
          <w:tcW w:w="7488" w:type="dxa"/>
        </w:tcPr>
        <w:p w14:paraId="114AAE45" w14:textId="77777777" w:rsidR="00D774F4" w:rsidRDefault="00D774F4" w:rsidP="002247EF">
          <w:pPr>
            <w:pStyle w:val="Header"/>
          </w:pPr>
          <w:r>
            <w:t>091501</w:t>
          </w:r>
        </w:p>
      </w:tc>
      <w:tc>
        <w:tcPr>
          <w:tcW w:w="1584" w:type="dxa"/>
        </w:tcPr>
        <w:p w14:paraId="114AAE46" w14:textId="77777777" w:rsidR="00D774F4" w:rsidRDefault="00D774F4" w:rsidP="002247EF">
          <w:pPr>
            <w:pStyle w:val="Header"/>
          </w:pPr>
        </w:p>
      </w:tc>
    </w:tr>
    <w:tr w:rsidR="00FE1712" w14:paraId="114AAE4A" w14:textId="77777777" w:rsidTr="009E01DD">
      <w:tc>
        <w:tcPr>
          <w:tcW w:w="7488" w:type="dxa"/>
        </w:tcPr>
        <w:p w14:paraId="114AAE48" w14:textId="77777777" w:rsidR="00D774F4" w:rsidRDefault="00D774F4" w:rsidP="002247EF">
          <w:pPr>
            <w:pStyle w:val="Header"/>
          </w:pPr>
        </w:p>
      </w:tc>
      <w:tc>
        <w:tcPr>
          <w:tcW w:w="1584" w:type="dxa"/>
        </w:tcPr>
        <w:p w14:paraId="114AAE49" w14:textId="77777777" w:rsidR="00D774F4" w:rsidRDefault="00D774F4" w:rsidP="002247EF">
          <w:pPr>
            <w:pStyle w:val="Header"/>
          </w:pPr>
        </w:p>
      </w:tc>
    </w:tr>
    <w:tr w:rsidR="00FE1712" w14:paraId="114AAE4D" w14:textId="77777777" w:rsidTr="009E01DD">
      <w:tc>
        <w:tcPr>
          <w:tcW w:w="7488" w:type="dxa"/>
        </w:tcPr>
        <w:p w14:paraId="114AAE4B" w14:textId="77777777" w:rsidR="00D774F4" w:rsidRDefault="00D774F4" w:rsidP="002247EF">
          <w:pPr>
            <w:pStyle w:val="Header"/>
          </w:pPr>
          <w:r>
            <w:t>EMPLOYMENT REQUIREMENTS AND RESTRICTIONS</w:t>
          </w:r>
        </w:p>
      </w:tc>
      <w:tc>
        <w:tcPr>
          <w:tcW w:w="1584" w:type="dxa"/>
        </w:tcPr>
        <w:p w14:paraId="114AAE4C" w14:textId="77777777" w:rsidR="00D774F4" w:rsidRDefault="00D774F4" w:rsidP="002247EF">
          <w:pPr>
            <w:pStyle w:val="Header"/>
            <w:jc w:val="right"/>
          </w:pPr>
          <w:r>
            <w:t>DBD</w:t>
          </w:r>
        </w:p>
      </w:tc>
    </w:tr>
    <w:tr w:rsidR="00FE1712" w14:paraId="114AAE50" w14:textId="77777777" w:rsidTr="009E01DD">
      <w:tc>
        <w:tcPr>
          <w:tcW w:w="7488" w:type="dxa"/>
        </w:tcPr>
        <w:p w14:paraId="114AAE4E" w14:textId="77777777" w:rsidR="00D774F4" w:rsidRDefault="00D774F4" w:rsidP="002247EF">
          <w:pPr>
            <w:pStyle w:val="Header"/>
          </w:pPr>
          <w:r>
            <w:t>CONFLICT OF INTEREST</w:t>
          </w:r>
        </w:p>
      </w:tc>
      <w:tc>
        <w:tcPr>
          <w:tcW w:w="1584" w:type="dxa"/>
        </w:tcPr>
        <w:p w14:paraId="114AAE4F" w14:textId="77777777" w:rsidR="00D774F4" w:rsidRDefault="00D774F4" w:rsidP="002247EF">
          <w:pPr>
            <w:pStyle w:val="Header"/>
            <w:jc w:val="right"/>
          </w:pPr>
          <w:r>
            <w:t>(LOCAL)</w:t>
          </w:r>
        </w:p>
      </w:tc>
    </w:tr>
  </w:tbl>
  <w:p w14:paraId="114AAE51" w14:textId="77777777" w:rsidR="00D774F4" w:rsidRDefault="00D774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AE60" w14:textId="77777777" w:rsidR="00D774F4" w:rsidRDefault="00D77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02067"/>
    <w:multiLevelType w:val="multilevel"/>
    <w:tmpl w:val="70C0FB3E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512"/>
        </w:tabs>
        <w:ind w:left="1512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016"/>
        </w:tabs>
        <w:ind w:left="2016" w:hanging="504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024"/>
        </w:tabs>
        <w:ind w:left="3024" w:hanging="504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3528"/>
        </w:tabs>
        <w:ind w:left="3528" w:hanging="504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4032"/>
        </w:tabs>
        <w:ind w:left="4032" w:hanging="504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4536"/>
        </w:tabs>
        <w:ind w:left="4536" w:hanging="504"/>
      </w:pPr>
      <w:rPr>
        <w:rFonts w:hint="default"/>
      </w:rPr>
    </w:lvl>
  </w:abstractNum>
  <w:abstractNum w:abstractNumId="1" w15:restartNumberingAfterBreak="0">
    <w:nsid w:val="145E04C5"/>
    <w:multiLevelType w:val="multilevel"/>
    <w:tmpl w:val="ED36D84E"/>
    <w:lvl w:ilvl="0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08"/>
        </w:tabs>
        <w:ind w:left="1008" w:hanging="50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512"/>
        </w:tabs>
        <w:ind w:left="1512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50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50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1513A20"/>
    <w:multiLevelType w:val="multilevel"/>
    <w:tmpl w:val="0614B0B4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512"/>
        </w:tabs>
        <w:ind w:left="1512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016"/>
        </w:tabs>
        <w:ind w:left="2016" w:hanging="504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4526646"/>
    <w:multiLevelType w:val="multilevel"/>
    <w:tmpl w:val="6A04A198"/>
    <w:styleLink w:val="semanticbullets"/>
    <w:lvl w:ilvl="0">
      <w:start w:val="1"/>
      <w:numFmt w:val="bullet"/>
      <w:pStyle w:val="bullet-level1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>
      <w:start w:val="1"/>
      <w:numFmt w:val="bullet"/>
      <w:pStyle w:val="bullet-level2"/>
      <w:lvlText w:val=""/>
      <w:lvlJc w:val="left"/>
      <w:pPr>
        <w:tabs>
          <w:tab w:val="num" w:pos="1008"/>
        </w:tabs>
        <w:ind w:left="1008" w:hanging="504"/>
      </w:pPr>
      <w:rPr>
        <w:rFonts w:ascii="Symbol" w:hAnsi="Symbol" w:hint="default"/>
      </w:rPr>
    </w:lvl>
    <w:lvl w:ilvl="2">
      <w:start w:val="1"/>
      <w:numFmt w:val="bullet"/>
      <w:pStyle w:val="bullet-level3"/>
      <w:lvlText w:val=""/>
      <w:lvlJc w:val="left"/>
      <w:pPr>
        <w:tabs>
          <w:tab w:val="num" w:pos="1512"/>
        </w:tabs>
        <w:ind w:left="1512" w:hanging="504"/>
      </w:pPr>
      <w:rPr>
        <w:rFonts w:ascii="Symbol" w:hAnsi="Symbol" w:hint="default"/>
      </w:rPr>
    </w:lvl>
    <w:lvl w:ilvl="3">
      <w:start w:val="1"/>
      <w:numFmt w:val="bullet"/>
      <w:pStyle w:val="bullet-level4"/>
      <w:lvlText w:val=""/>
      <w:lvlJc w:val="left"/>
      <w:pPr>
        <w:tabs>
          <w:tab w:val="num" w:pos="2016"/>
        </w:tabs>
        <w:ind w:left="2016" w:hanging="504"/>
      </w:pPr>
      <w:rPr>
        <w:rFonts w:ascii="Symbol" w:hAnsi="Symbol" w:hint="default"/>
      </w:rPr>
    </w:lvl>
    <w:lvl w:ilvl="4">
      <w:start w:val="1"/>
      <w:numFmt w:val="bullet"/>
      <w:pStyle w:val="bullet-level5"/>
      <w:lvlText w:val=""/>
      <w:lvlJc w:val="left"/>
      <w:pPr>
        <w:tabs>
          <w:tab w:val="num" w:pos="2520"/>
        </w:tabs>
        <w:ind w:left="2520" w:hanging="50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024"/>
        </w:tabs>
        <w:ind w:left="3024" w:hanging="50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528"/>
        </w:tabs>
        <w:ind w:left="3528" w:hanging="50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032"/>
        </w:tabs>
        <w:ind w:left="4032" w:hanging="50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4536"/>
        </w:tabs>
        <w:ind w:left="4536" w:hanging="504"/>
      </w:pPr>
      <w:rPr>
        <w:rFonts w:ascii="Symbol" w:hAnsi="Symbol" w:hint="default"/>
      </w:rPr>
    </w:lvl>
  </w:abstractNum>
  <w:abstractNum w:abstractNumId="4" w15:restartNumberingAfterBreak="0">
    <w:nsid w:val="5DD51098"/>
    <w:multiLevelType w:val="multilevel"/>
    <w:tmpl w:val="AD0644F0"/>
    <w:styleLink w:val="semanticnumbers"/>
    <w:lvl w:ilvl="0">
      <w:start w:val="1"/>
      <w:numFmt w:val="decimal"/>
      <w:pStyle w:val="list-level1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pStyle w:val="list-level2"/>
      <w:lvlText w:val="%2.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2">
      <w:start w:val="1"/>
      <w:numFmt w:val="decimal"/>
      <w:pStyle w:val="list-level3"/>
      <w:lvlText w:val="(%3)"/>
      <w:lvlJc w:val="left"/>
      <w:pPr>
        <w:tabs>
          <w:tab w:val="num" w:pos="1512"/>
        </w:tabs>
        <w:ind w:left="1512" w:hanging="504"/>
      </w:pPr>
      <w:rPr>
        <w:rFonts w:hint="default"/>
      </w:rPr>
    </w:lvl>
    <w:lvl w:ilvl="3">
      <w:start w:val="1"/>
      <w:numFmt w:val="lowerLetter"/>
      <w:pStyle w:val="list-level4"/>
      <w:lvlText w:val="(%4)"/>
      <w:lvlJc w:val="left"/>
      <w:pPr>
        <w:tabs>
          <w:tab w:val="num" w:pos="2016"/>
        </w:tabs>
        <w:ind w:left="2016" w:hanging="504"/>
      </w:pPr>
      <w:rPr>
        <w:rFonts w:hint="default"/>
      </w:rPr>
    </w:lvl>
    <w:lvl w:ilvl="4">
      <w:start w:val="1"/>
      <w:numFmt w:val="lowerRoman"/>
      <w:pStyle w:val="list-level5"/>
      <w:lvlText w:val="%5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024"/>
        </w:tabs>
        <w:ind w:left="3024" w:hanging="504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3528"/>
        </w:tabs>
        <w:ind w:left="3528" w:hanging="504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4032"/>
        </w:tabs>
        <w:ind w:left="4032" w:hanging="504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4536"/>
        </w:tabs>
        <w:ind w:left="4536" w:hanging="504"/>
      </w:pPr>
      <w:rPr>
        <w:rFonts w:hint="default"/>
      </w:rPr>
    </w:lvl>
  </w:abstractNum>
  <w:abstractNum w:abstractNumId="5" w15:restartNumberingAfterBreak="0">
    <w:nsid w:val="78940BAF"/>
    <w:multiLevelType w:val="multilevel"/>
    <w:tmpl w:val="DF4E5CB8"/>
    <w:lvl w:ilvl="0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08"/>
        </w:tabs>
        <w:ind w:left="1008" w:hanging="50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512"/>
        </w:tabs>
        <w:ind w:left="1512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50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50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024"/>
        </w:tabs>
        <w:ind w:left="3024" w:hanging="50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528"/>
        </w:tabs>
        <w:ind w:left="3528" w:hanging="50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032"/>
        </w:tabs>
        <w:ind w:left="4032" w:hanging="50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4536"/>
        </w:tabs>
        <w:ind w:left="4536" w:hanging="504"/>
      </w:pPr>
      <w:rPr>
        <w:rFonts w:ascii="Symbol" w:hAnsi="Symbol" w:hint="default"/>
      </w:rPr>
    </w:lvl>
  </w:abstractNum>
  <w:num w:numId="1" w16cid:durableId="256180566">
    <w:abstractNumId w:val="1"/>
  </w:num>
  <w:num w:numId="2" w16cid:durableId="384454891">
    <w:abstractNumId w:val="1"/>
  </w:num>
  <w:num w:numId="3" w16cid:durableId="309873745">
    <w:abstractNumId w:val="2"/>
  </w:num>
  <w:num w:numId="4" w16cid:durableId="1778215655">
    <w:abstractNumId w:val="5"/>
  </w:num>
  <w:num w:numId="5" w16cid:durableId="1339119422">
    <w:abstractNumId w:val="5"/>
  </w:num>
  <w:num w:numId="6" w16cid:durableId="1366831736">
    <w:abstractNumId w:val="5"/>
  </w:num>
  <w:num w:numId="7" w16cid:durableId="1901596953">
    <w:abstractNumId w:val="5"/>
  </w:num>
  <w:num w:numId="8" w16cid:durableId="364139627">
    <w:abstractNumId w:val="5"/>
  </w:num>
  <w:num w:numId="9" w16cid:durableId="723913330">
    <w:abstractNumId w:val="5"/>
  </w:num>
  <w:num w:numId="10" w16cid:durableId="250898730">
    <w:abstractNumId w:val="5"/>
  </w:num>
  <w:num w:numId="11" w16cid:durableId="1292711077">
    <w:abstractNumId w:val="5"/>
  </w:num>
  <w:num w:numId="12" w16cid:durableId="205874366">
    <w:abstractNumId w:val="5"/>
  </w:num>
  <w:num w:numId="13" w16cid:durableId="1846243482">
    <w:abstractNumId w:val="5"/>
  </w:num>
  <w:num w:numId="14" w16cid:durableId="1730032763">
    <w:abstractNumId w:val="0"/>
  </w:num>
  <w:num w:numId="15" w16cid:durableId="1823353358">
    <w:abstractNumId w:val="0"/>
  </w:num>
  <w:num w:numId="16" w16cid:durableId="245848717">
    <w:abstractNumId w:val="0"/>
  </w:num>
  <w:num w:numId="17" w16cid:durableId="1414739836">
    <w:abstractNumId w:val="0"/>
  </w:num>
  <w:num w:numId="18" w16cid:durableId="1165558534">
    <w:abstractNumId w:val="0"/>
  </w:num>
  <w:num w:numId="19" w16cid:durableId="1772312324">
    <w:abstractNumId w:val="0"/>
  </w:num>
  <w:num w:numId="20" w16cid:durableId="564490195">
    <w:abstractNumId w:val="0"/>
  </w:num>
  <w:num w:numId="21" w16cid:durableId="609511466">
    <w:abstractNumId w:val="0"/>
  </w:num>
  <w:num w:numId="22" w16cid:durableId="1085302311">
    <w:abstractNumId w:val="0"/>
  </w:num>
  <w:num w:numId="23" w16cid:durableId="1386174342">
    <w:abstractNumId w:val="0"/>
  </w:num>
  <w:num w:numId="24" w16cid:durableId="1751809664">
    <w:abstractNumId w:val="3"/>
  </w:num>
  <w:num w:numId="25" w16cid:durableId="1583223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LockQFSet/>
  <w:defaultTabStop w:val="720"/>
  <w:autoHyphenation/>
  <w:consecutiveHyphenLimit w:val="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12"/>
    <w:rsid w:val="0088247D"/>
    <w:rsid w:val="009C2C3C"/>
    <w:rsid w:val="00CC58A8"/>
    <w:rsid w:val="00D774F4"/>
    <w:rsid w:val="00FE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AAE30"/>
  <w15:docId w15:val="{02D08475-C720-4A58-8077-DCDA1D92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n-US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9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3"/>
    <w:lsdException w:name="endnote text" w:uiPriority="3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semiHidden/>
    <w:qFormat/>
    <w:rsid w:val="00FA6DE7"/>
    <w:rPr>
      <w:kern w:val="20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E928A8"/>
    <w:pPr>
      <w:keepNext/>
      <w:keepLines/>
      <w:spacing w:before="240"/>
      <w:outlineLvl w:val="0"/>
    </w:pPr>
    <w:rPr>
      <w:b/>
      <w:bCs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928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unhideWhenUsed/>
    <w:rsid w:val="00E928A8"/>
    <w:pPr>
      <w:ind w:left="720"/>
      <w:contextualSpacing/>
    </w:pPr>
  </w:style>
  <w:style w:type="paragraph" w:customStyle="1" w:styleId="local1">
    <w:name w:val="local:1"/>
    <w:link w:val="local1Char"/>
    <w:qFormat/>
    <w:rsid w:val="00FA6DE7"/>
    <w:rPr>
      <w:kern w:val="20"/>
    </w:rPr>
  </w:style>
  <w:style w:type="paragraph" w:customStyle="1" w:styleId="local2">
    <w:name w:val="local:2"/>
    <w:basedOn w:val="local1"/>
    <w:qFormat/>
    <w:rsid w:val="00E928A8"/>
    <w:pPr>
      <w:ind w:left="504"/>
    </w:pPr>
  </w:style>
  <w:style w:type="paragraph" w:customStyle="1" w:styleId="local3">
    <w:name w:val="local:3"/>
    <w:basedOn w:val="local1"/>
    <w:qFormat/>
    <w:rsid w:val="00E928A8"/>
    <w:pPr>
      <w:ind w:left="1008"/>
    </w:pPr>
  </w:style>
  <w:style w:type="paragraph" w:customStyle="1" w:styleId="local4">
    <w:name w:val="local:4"/>
    <w:basedOn w:val="local1"/>
    <w:qFormat/>
    <w:rsid w:val="00E928A8"/>
    <w:pPr>
      <w:ind w:left="1512"/>
    </w:pPr>
  </w:style>
  <w:style w:type="paragraph" w:customStyle="1" w:styleId="legal1">
    <w:name w:val="legal:1"/>
    <w:basedOn w:val="local1"/>
    <w:link w:val="legal1Char"/>
    <w:qFormat/>
    <w:rsid w:val="00E928A8"/>
  </w:style>
  <w:style w:type="paragraph" w:customStyle="1" w:styleId="legal2">
    <w:name w:val="legal:2"/>
    <w:basedOn w:val="legal1"/>
    <w:qFormat/>
    <w:rsid w:val="00E928A8"/>
    <w:pPr>
      <w:ind w:left="504"/>
    </w:pPr>
  </w:style>
  <w:style w:type="paragraph" w:customStyle="1" w:styleId="legal3">
    <w:name w:val="legal:3"/>
    <w:basedOn w:val="legal1"/>
    <w:qFormat/>
    <w:rsid w:val="00E928A8"/>
    <w:pPr>
      <w:ind w:left="1008"/>
    </w:pPr>
  </w:style>
  <w:style w:type="paragraph" w:customStyle="1" w:styleId="legal4">
    <w:name w:val="legal:4"/>
    <w:basedOn w:val="legal1"/>
    <w:qFormat/>
    <w:rsid w:val="00E928A8"/>
    <w:pPr>
      <w:ind w:left="1512"/>
    </w:pPr>
  </w:style>
  <w:style w:type="paragraph" w:customStyle="1" w:styleId="unique1">
    <w:name w:val="unique:1"/>
    <w:basedOn w:val="local1"/>
    <w:qFormat/>
    <w:rsid w:val="00E928A8"/>
  </w:style>
  <w:style w:type="paragraph" w:customStyle="1" w:styleId="unique2">
    <w:name w:val="unique:2"/>
    <w:basedOn w:val="unique1"/>
    <w:qFormat/>
    <w:rsid w:val="00E928A8"/>
    <w:pPr>
      <w:ind w:left="504"/>
    </w:pPr>
  </w:style>
  <w:style w:type="paragraph" w:customStyle="1" w:styleId="unique3">
    <w:name w:val="unique:3"/>
    <w:basedOn w:val="unique1"/>
    <w:qFormat/>
    <w:rsid w:val="00E928A8"/>
    <w:pPr>
      <w:ind w:left="1008"/>
    </w:pPr>
  </w:style>
  <w:style w:type="paragraph" w:customStyle="1" w:styleId="unique4">
    <w:name w:val="unique:4"/>
    <w:basedOn w:val="unique1"/>
    <w:qFormat/>
    <w:rsid w:val="00E928A8"/>
    <w:pPr>
      <w:ind w:left="1512"/>
    </w:pPr>
  </w:style>
  <w:style w:type="paragraph" w:customStyle="1" w:styleId="cite1">
    <w:name w:val="cite:1"/>
    <w:basedOn w:val="legal1"/>
    <w:qFormat/>
    <w:rsid w:val="00E928A8"/>
    <w:rPr>
      <w:i/>
    </w:rPr>
  </w:style>
  <w:style w:type="paragraph" w:customStyle="1" w:styleId="cite2">
    <w:name w:val="cite:2"/>
    <w:basedOn w:val="cite1"/>
    <w:qFormat/>
    <w:rsid w:val="00E928A8"/>
    <w:pPr>
      <w:ind w:left="504"/>
    </w:pPr>
  </w:style>
  <w:style w:type="paragraph" w:customStyle="1" w:styleId="margin1">
    <w:name w:val="margin:1"/>
    <w:basedOn w:val="local1"/>
    <w:next w:val="local1"/>
    <w:link w:val="margin1Char"/>
    <w:qFormat/>
    <w:rsid w:val="00E928A8"/>
    <w:pPr>
      <w:keepNext/>
      <w:framePr w:w="2232" w:hSpace="288" w:wrap="around" w:vAnchor="text" w:hAnchor="page" w:y="1"/>
      <w:suppressAutoHyphens/>
      <w:spacing w:after="100" w:line="240" w:lineRule="auto"/>
      <w:outlineLvl w:val="0"/>
    </w:pPr>
    <w:rPr>
      <w:b/>
      <w:kern w:val="0"/>
    </w:rPr>
  </w:style>
  <w:style w:type="paragraph" w:customStyle="1" w:styleId="margin2">
    <w:name w:val="margin:2"/>
    <w:basedOn w:val="margin1"/>
    <w:next w:val="local1"/>
    <w:link w:val="margin2Char"/>
    <w:qFormat/>
    <w:rsid w:val="00E928A8"/>
    <w:pPr>
      <w:framePr w:wrap="around"/>
      <w:ind w:left="245"/>
      <w:outlineLvl w:val="1"/>
    </w:pPr>
    <w:rPr>
      <w:b w:val="0"/>
    </w:rPr>
  </w:style>
  <w:style w:type="paragraph" w:customStyle="1" w:styleId="margin3">
    <w:name w:val="margin:3"/>
    <w:basedOn w:val="margin2"/>
    <w:next w:val="local1"/>
    <w:qFormat/>
    <w:rsid w:val="00E928A8"/>
    <w:pPr>
      <w:framePr w:wrap="around"/>
      <w:ind w:left="490"/>
      <w:outlineLvl w:val="2"/>
    </w:pPr>
    <w:rPr>
      <w:i/>
    </w:rPr>
  </w:style>
  <w:style w:type="paragraph" w:customStyle="1" w:styleId="note1">
    <w:name w:val="note:1"/>
    <w:basedOn w:val="local1"/>
    <w:next w:val="local1"/>
    <w:qFormat/>
    <w:rsid w:val="00E928A8"/>
    <w:pPr>
      <w:pBdr>
        <w:top w:val="single" w:sz="4" w:space="8" w:color="auto"/>
        <w:bottom w:val="single" w:sz="4" w:space="8" w:color="auto"/>
      </w:pBdr>
      <w:tabs>
        <w:tab w:val="left" w:pos="1008"/>
      </w:tabs>
      <w:ind w:left="1008" w:hanging="1008"/>
    </w:pPr>
  </w:style>
  <w:style w:type="paragraph" w:customStyle="1" w:styleId="para">
    <w:name w:val="para"/>
    <w:basedOn w:val="local1"/>
    <w:uiPriority w:val="2"/>
    <w:qFormat/>
    <w:rsid w:val="00E928A8"/>
    <w:pPr>
      <w:spacing w:after="120" w:line="240" w:lineRule="auto"/>
      <w:ind w:left="-2520"/>
    </w:pPr>
  </w:style>
  <w:style w:type="paragraph" w:customStyle="1" w:styleId="zBar">
    <w:name w:val="zBar"/>
    <w:basedOn w:val="para"/>
    <w:uiPriority w:val="1"/>
    <w:qFormat/>
    <w:rsid w:val="00E928A8"/>
    <w:pPr>
      <w:pBdr>
        <w:bottom w:val="thickThinSmallGap" w:sz="24" w:space="0" w:color="auto"/>
      </w:pBdr>
    </w:pPr>
  </w:style>
  <w:style w:type="paragraph" w:customStyle="1" w:styleId="zComment">
    <w:name w:val="zComment"/>
    <w:basedOn w:val="para"/>
    <w:uiPriority w:val="1"/>
    <w:qFormat/>
    <w:rsid w:val="00E928A8"/>
    <w:pPr>
      <w:tabs>
        <w:tab w:val="center" w:pos="3240"/>
      </w:tabs>
      <w:spacing w:before="240" w:after="240"/>
    </w:pPr>
    <w:rPr>
      <w:b/>
    </w:rPr>
  </w:style>
  <w:style w:type="paragraph" w:customStyle="1" w:styleId="name">
    <w:name w:val="name"/>
    <w:basedOn w:val="para"/>
    <w:next w:val="section"/>
    <w:uiPriority w:val="2"/>
    <w:qFormat/>
    <w:rsid w:val="00E928A8"/>
  </w:style>
  <w:style w:type="paragraph" w:customStyle="1" w:styleId="section">
    <w:name w:val="section"/>
    <w:basedOn w:val="para"/>
    <w:next w:val="subsection"/>
    <w:uiPriority w:val="2"/>
    <w:qFormat/>
    <w:rsid w:val="00E928A8"/>
  </w:style>
  <w:style w:type="paragraph" w:customStyle="1" w:styleId="subsection">
    <w:name w:val="subsection"/>
    <w:basedOn w:val="para"/>
    <w:next w:val="para"/>
    <w:uiPriority w:val="2"/>
    <w:qFormat/>
    <w:rsid w:val="00E928A8"/>
  </w:style>
  <w:style w:type="paragraph" w:styleId="Header">
    <w:name w:val="header"/>
    <w:basedOn w:val="Normal"/>
    <w:link w:val="HeaderChar"/>
    <w:uiPriority w:val="99"/>
    <w:rsid w:val="00E92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DE7"/>
    <w:rPr>
      <w:kern w:val="20"/>
    </w:rPr>
  </w:style>
  <w:style w:type="paragraph" w:styleId="Footer">
    <w:name w:val="footer"/>
    <w:basedOn w:val="Normal"/>
    <w:link w:val="FooterChar"/>
    <w:uiPriority w:val="99"/>
    <w:rsid w:val="00E92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DE7"/>
    <w:rPr>
      <w:kern w:val="20"/>
    </w:rPr>
  </w:style>
  <w:style w:type="table" w:styleId="TableGrid">
    <w:name w:val="Table Grid"/>
    <w:basedOn w:val="TableNormal"/>
    <w:uiPriority w:val="59"/>
    <w:rsid w:val="00E928A8"/>
    <w:tblPr/>
  </w:style>
  <w:style w:type="character" w:customStyle="1" w:styleId="Heading1Char">
    <w:name w:val="Heading 1 Char"/>
    <w:basedOn w:val="DefaultParagraphFont"/>
    <w:link w:val="Heading1"/>
    <w:uiPriority w:val="9"/>
    <w:semiHidden/>
    <w:rsid w:val="00FA6DE7"/>
    <w:rPr>
      <w:b/>
      <w:bCs/>
      <w:kern w:val="20"/>
      <w:szCs w:val="28"/>
      <w:u w:val="single"/>
    </w:rPr>
  </w:style>
  <w:style w:type="paragraph" w:customStyle="1" w:styleId="subhead">
    <w:name w:val="subhead"/>
    <w:basedOn w:val="para"/>
    <w:next w:val="para"/>
    <w:uiPriority w:val="2"/>
    <w:qFormat/>
    <w:rsid w:val="00E928A8"/>
    <w:pPr>
      <w:spacing w:before="120" w:line="240" w:lineRule="atLeast"/>
    </w:pPr>
    <w:rPr>
      <w:rFonts w:ascii="Times New Roman" w:hAnsi="Times New Roman"/>
      <w:b/>
      <w:sz w:val="24"/>
    </w:rPr>
  </w:style>
  <w:style w:type="character" w:customStyle="1" w:styleId="local1Char">
    <w:name w:val="local:1 Char"/>
    <w:basedOn w:val="DefaultParagraphFont"/>
    <w:link w:val="local1"/>
    <w:rsid w:val="00FA6DE7"/>
    <w:rPr>
      <w:kern w:val="20"/>
    </w:rPr>
  </w:style>
  <w:style w:type="character" w:customStyle="1" w:styleId="legal1Char">
    <w:name w:val="legal:1 Char"/>
    <w:basedOn w:val="DefaultParagraphFont"/>
    <w:link w:val="legal1"/>
    <w:locked/>
    <w:rsid w:val="00E928A8"/>
    <w:rPr>
      <w:kern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DE7"/>
    <w:rPr>
      <w:rFonts w:asciiTheme="majorHAnsi" w:eastAsiaTheme="majorEastAsia" w:hAnsiTheme="majorHAnsi" w:cstheme="majorBidi"/>
      <w:color w:val="365F91" w:themeColor="accent1" w:themeShade="BF"/>
      <w:kern w:val="20"/>
      <w:sz w:val="26"/>
      <w:szCs w:val="26"/>
    </w:rPr>
  </w:style>
  <w:style w:type="character" w:styleId="HTMLCite">
    <w:name w:val="HTML Cite"/>
    <w:basedOn w:val="DefaultParagraphFont"/>
    <w:rsid w:val="00E928A8"/>
    <w:rPr>
      <w:i/>
      <w:iCs/>
      <w:kern w:val="20"/>
    </w:rPr>
  </w:style>
  <w:style w:type="character" w:styleId="Hyperlink">
    <w:name w:val="Hyperlink"/>
    <w:basedOn w:val="DefaultParagraphFont"/>
    <w:uiPriority w:val="99"/>
    <w:rsid w:val="00E928A8"/>
    <w:rPr>
      <w:color w:val="0000FF"/>
      <w:u w:val="single"/>
    </w:rPr>
  </w:style>
  <w:style w:type="paragraph" w:customStyle="1" w:styleId="legal5">
    <w:name w:val="legal:5"/>
    <w:basedOn w:val="legal1"/>
    <w:qFormat/>
    <w:rsid w:val="00E928A8"/>
    <w:pPr>
      <w:ind w:left="2016"/>
    </w:pPr>
    <w:rPr>
      <w:noProof/>
      <w:lang w:val="es-ES_tradnl"/>
    </w:rPr>
  </w:style>
  <w:style w:type="paragraph" w:customStyle="1" w:styleId="legal6">
    <w:name w:val="legal:6"/>
    <w:basedOn w:val="legal1"/>
    <w:qFormat/>
    <w:rsid w:val="00E928A8"/>
    <w:pPr>
      <w:ind w:left="2520"/>
    </w:pPr>
  </w:style>
  <w:style w:type="paragraph" w:customStyle="1" w:styleId="local5">
    <w:name w:val="local:5"/>
    <w:basedOn w:val="local1"/>
    <w:qFormat/>
    <w:rsid w:val="00E928A8"/>
    <w:pPr>
      <w:ind w:left="2016"/>
    </w:pPr>
    <w:rPr>
      <w:noProof/>
    </w:rPr>
  </w:style>
  <w:style w:type="paragraph" w:customStyle="1" w:styleId="local6">
    <w:name w:val="local:6"/>
    <w:basedOn w:val="local1"/>
    <w:qFormat/>
    <w:rsid w:val="00E928A8"/>
    <w:pPr>
      <w:ind w:left="2520"/>
    </w:pPr>
  </w:style>
  <w:style w:type="character" w:customStyle="1" w:styleId="margin1Char">
    <w:name w:val="margin:1 Char"/>
    <w:basedOn w:val="DefaultParagraphFont"/>
    <w:link w:val="margin1"/>
    <w:locked/>
    <w:rsid w:val="00FA6DE7"/>
    <w:rPr>
      <w:b/>
    </w:rPr>
  </w:style>
  <w:style w:type="character" w:customStyle="1" w:styleId="margin2Char">
    <w:name w:val="margin:2 Char"/>
    <w:basedOn w:val="margin1Char"/>
    <w:link w:val="margin2"/>
    <w:locked/>
    <w:rsid w:val="00E928A8"/>
    <w:rPr>
      <w:b w:val="0"/>
    </w:rPr>
  </w:style>
  <w:style w:type="paragraph" w:customStyle="1" w:styleId="margin4">
    <w:name w:val="margin:4"/>
    <w:basedOn w:val="margin1"/>
    <w:next w:val="local1"/>
    <w:qFormat/>
    <w:rsid w:val="00E928A8"/>
    <w:pPr>
      <w:framePr w:wrap="around"/>
      <w:spacing w:before="20"/>
      <w:ind w:left="734"/>
      <w:outlineLvl w:val="3"/>
    </w:pPr>
    <w:rPr>
      <w:b w:val="0"/>
      <w:sz w:val="20"/>
    </w:rPr>
  </w:style>
  <w:style w:type="paragraph" w:customStyle="1" w:styleId="margin5">
    <w:name w:val="margin:5"/>
    <w:basedOn w:val="margin1"/>
    <w:next w:val="local1"/>
    <w:qFormat/>
    <w:rsid w:val="00E928A8"/>
    <w:pPr>
      <w:framePr w:wrap="around"/>
      <w:spacing w:before="20"/>
      <w:ind w:left="979"/>
      <w:outlineLvl w:val="4"/>
    </w:pPr>
    <w:rPr>
      <w:b w:val="0"/>
      <w:i/>
      <w:sz w:val="20"/>
    </w:rPr>
  </w:style>
  <w:style w:type="paragraph" w:customStyle="1" w:styleId="note2">
    <w:name w:val="note:2"/>
    <w:basedOn w:val="note1"/>
    <w:next w:val="local3"/>
    <w:qFormat/>
    <w:rsid w:val="00E928A8"/>
    <w:pPr>
      <w:pBdr>
        <w:top w:val="nil"/>
        <w:bottom w:val="nil"/>
      </w:pBdr>
      <w:spacing w:before="160"/>
    </w:pPr>
  </w:style>
  <w:style w:type="character" w:customStyle="1" w:styleId="notedecoration">
    <w:name w:val="note:decoration"/>
    <w:basedOn w:val="DefaultParagraphFont"/>
    <w:qFormat/>
    <w:rsid w:val="00E928A8"/>
    <w:rPr>
      <w:b/>
      <w:i/>
      <w:noProof/>
      <w:kern w:val="20"/>
    </w:rPr>
  </w:style>
  <w:style w:type="table" w:customStyle="1" w:styleId="NoteTable">
    <w:name w:val="Note:Table"/>
    <w:basedOn w:val="TableGrid"/>
    <w:uiPriority w:val="99"/>
    <w:rsid w:val="00E928A8"/>
    <w:pPr>
      <w:spacing w:before="160"/>
    </w:pPr>
    <w:tblPr>
      <w:tblBorders>
        <w:top w:val="single" w:sz="4" w:space="0" w:color="auto"/>
        <w:bottom w:val="single" w:sz="4" w:space="0" w:color="auto"/>
      </w:tblBorders>
      <w:tblCellMar>
        <w:left w:w="0" w:type="dxa"/>
        <w:right w:w="0" w:type="dxa"/>
      </w:tblCellMar>
    </w:tblPr>
  </w:style>
  <w:style w:type="paragraph" w:styleId="TOC1">
    <w:name w:val="toc 1"/>
    <w:basedOn w:val="local1"/>
    <w:next w:val="local1"/>
    <w:autoRedefine/>
    <w:uiPriority w:val="39"/>
    <w:unhideWhenUsed/>
    <w:rsid w:val="00E928A8"/>
    <w:pPr>
      <w:spacing w:after="100"/>
    </w:pPr>
    <w:rPr>
      <w:b/>
    </w:rPr>
  </w:style>
  <w:style w:type="paragraph" w:styleId="TOC2">
    <w:name w:val="toc 2"/>
    <w:basedOn w:val="local1"/>
    <w:next w:val="local1"/>
    <w:autoRedefine/>
    <w:uiPriority w:val="39"/>
    <w:unhideWhenUsed/>
    <w:rsid w:val="00E928A8"/>
    <w:pPr>
      <w:spacing w:after="100"/>
      <w:ind w:left="220"/>
    </w:pPr>
  </w:style>
  <w:style w:type="paragraph" w:customStyle="1" w:styleId="unique5">
    <w:name w:val="unique:5"/>
    <w:basedOn w:val="unique1"/>
    <w:qFormat/>
    <w:rsid w:val="00E928A8"/>
    <w:pPr>
      <w:ind w:left="2016"/>
    </w:pPr>
    <w:rPr>
      <w:noProof/>
    </w:rPr>
  </w:style>
  <w:style w:type="paragraph" w:customStyle="1" w:styleId="unique6">
    <w:name w:val="unique:6"/>
    <w:basedOn w:val="unique1"/>
    <w:qFormat/>
    <w:rsid w:val="00E928A8"/>
    <w:pPr>
      <w:ind w:left="2520"/>
    </w:pPr>
  </w:style>
  <w:style w:type="paragraph" w:styleId="EndnoteText">
    <w:name w:val="endnote text"/>
    <w:basedOn w:val="local1"/>
    <w:link w:val="EndnoteTextChar"/>
    <w:uiPriority w:val="3"/>
    <w:rsid w:val="00E928A8"/>
    <w:pPr>
      <w:keepLines/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3"/>
    <w:rsid w:val="000632E2"/>
    <w:rPr>
      <w:kern w:val="20"/>
      <w:sz w:val="20"/>
      <w:szCs w:val="20"/>
    </w:rPr>
  </w:style>
  <w:style w:type="character" w:styleId="EndnoteReference">
    <w:name w:val="endnote reference"/>
    <w:basedOn w:val="DefaultParagraphFont"/>
    <w:uiPriority w:val="3"/>
    <w:rsid w:val="00E928A8"/>
    <w:rPr>
      <w:kern w:val="20"/>
      <w:vertAlign w:val="superscript"/>
    </w:rPr>
  </w:style>
  <w:style w:type="paragraph" w:customStyle="1" w:styleId="signature-left">
    <w:name w:val="signature-left"/>
    <w:basedOn w:val="local1"/>
    <w:uiPriority w:val="1"/>
    <w:qFormat/>
    <w:rsid w:val="00E928A8"/>
    <w:pPr>
      <w:spacing w:before="160" w:after="0"/>
    </w:pPr>
  </w:style>
  <w:style w:type="paragraph" w:customStyle="1" w:styleId="signature-right">
    <w:name w:val="signature-right"/>
    <w:basedOn w:val="signature-left"/>
    <w:uiPriority w:val="1"/>
    <w:qFormat/>
    <w:rsid w:val="00E928A8"/>
    <w:pPr>
      <w:jc w:val="right"/>
    </w:pPr>
  </w:style>
  <w:style w:type="table" w:styleId="TableGrid1">
    <w:name w:val="Table Grid 1"/>
    <w:basedOn w:val="TableNormal"/>
    <w:uiPriority w:val="99"/>
    <w:semiHidden/>
    <w:unhideWhenUsed/>
    <w:rsid w:val="00E928A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Table-Data-1">
    <w:name w:val="Table-Data-1"/>
    <w:basedOn w:val="TableGrid1"/>
    <w:uiPriority w:val="99"/>
    <w:rsid w:val="00E928A8"/>
    <w:pPr>
      <w:suppressAutoHyphens/>
      <w:spacing w:before="80" w:after="80"/>
    </w:pPr>
    <w:rPr>
      <w:kern w:val="20"/>
    </w:rPr>
    <w:tblPr>
      <w:tblInd w:w="115" w:type="dxa"/>
      <w:tblCellMar>
        <w:left w:w="115" w:type="dxa"/>
        <w:right w:w="115" w:type="dxa"/>
      </w:tblCellMar>
    </w:tblPr>
    <w:trPr>
      <w:cantSplit/>
    </w:trPr>
    <w:tcPr>
      <w:shd w:val="clear" w:color="auto" w:fill="auto"/>
    </w:tcPr>
    <w:tblStylePr w:type="firstRow">
      <w:rPr>
        <w:b/>
      </w:rPr>
      <w:tblPr/>
      <w:trPr>
        <w:tblHeader/>
      </w:trPr>
    </w:tblStyle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Table-Data-2">
    <w:name w:val="Table-Data-2"/>
    <w:basedOn w:val="Table-Data-1"/>
    <w:uiPriority w:val="99"/>
    <w:rsid w:val="00E928A8"/>
    <w:tblPr>
      <w:tblInd w:w="619" w:type="dxa"/>
    </w:tblPr>
    <w:tcPr>
      <w:shd w:val="clear" w:color="auto" w:fill="auto"/>
    </w:tcPr>
    <w:tblStylePr w:type="firstRow">
      <w:rPr>
        <w:b/>
      </w:rPr>
      <w:tblPr/>
      <w:trPr>
        <w:tblHeader/>
      </w:trPr>
    </w:tblStyle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Table-Data-3">
    <w:name w:val="Table-Data-3"/>
    <w:basedOn w:val="Table-Data-1"/>
    <w:uiPriority w:val="99"/>
    <w:rsid w:val="00E928A8"/>
    <w:tblPr>
      <w:tblInd w:w="1123" w:type="dxa"/>
    </w:tblPr>
    <w:tcPr>
      <w:shd w:val="clear" w:color="auto" w:fill="auto"/>
    </w:tcPr>
    <w:tblStylePr w:type="firstRow">
      <w:rPr>
        <w:b/>
      </w:rPr>
      <w:tblPr/>
      <w:trPr>
        <w:tblHeader/>
      </w:trPr>
    </w:tblStyle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Table-Data-4">
    <w:name w:val="Table-Data-4"/>
    <w:basedOn w:val="Table-Data-1"/>
    <w:uiPriority w:val="99"/>
    <w:rsid w:val="00E928A8"/>
    <w:tblPr>
      <w:tblInd w:w="1627" w:type="dxa"/>
    </w:tblPr>
    <w:tcPr>
      <w:shd w:val="clear" w:color="auto" w:fill="auto"/>
    </w:tcPr>
    <w:tblStylePr w:type="firstRow">
      <w:rPr>
        <w:b/>
      </w:rPr>
      <w:tblPr/>
      <w:trPr>
        <w:tblHeader/>
      </w:trPr>
    </w:tblStyle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Table-Data-5">
    <w:name w:val="Table-Data-5"/>
    <w:basedOn w:val="Table-Data-1"/>
    <w:uiPriority w:val="99"/>
    <w:rsid w:val="00E928A8"/>
    <w:tblPr>
      <w:tblInd w:w="2131" w:type="dxa"/>
    </w:tblPr>
    <w:tcPr>
      <w:shd w:val="clear" w:color="auto" w:fill="auto"/>
    </w:tcPr>
    <w:tblStylePr w:type="firstRow">
      <w:rPr>
        <w:b/>
      </w:rPr>
      <w:tblPr/>
      <w:trPr>
        <w:tblHeader/>
      </w:trPr>
    </w:tblStyle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Table-Data-6">
    <w:name w:val="Table-Data-6"/>
    <w:basedOn w:val="Table-Data-1"/>
    <w:uiPriority w:val="99"/>
    <w:rsid w:val="00E928A8"/>
    <w:tblPr>
      <w:tblInd w:w="2635" w:type="dxa"/>
    </w:tblPr>
    <w:tcPr>
      <w:shd w:val="clear" w:color="auto" w:fill="auto"/>
    </w:tcPr>
    <w:tblStylePr w:type="firstRow">
      <w:rPr>
        <w:b/>
      </w:rPr>
      <w:tblPr/>
      <w:trPr>
        <w:tblHeader/>
      </w:trPr>
    </w:tblStyle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Table-Data-Centered">
    <w:name w:val="Table-Data-Centered"/>
    <w:basedOn w:val="TableGrid1"/>
    <w:uiPriority w:val="99"/>
    <w:rsid w:val="00E928A8"/>
    <w:pPr>
      <w:suppressAutoHyphens/>
      <w:spacing w:before="80" w:after="80"/>
      <w:jc w:val="center"/>
    </w:pPr>
    <w:rPr>
      <w:kern w:val="20"/>
      <w:sz w:val="20"/>
      <w:szCs w:val="20"/>
    </w:rPr>
    <w:tblPr>
      <w:jc w:val="center"/>
    </w:tblPr>
    <w:trPr>
      <w:cantSplit/>
      <w:jc w:val="center"/>
    </w:trPr>
    <w:tcPr>
      <w:shd w:val="clear" w:color="auto" w:fill="auto"/>
      <w:vAlign w:val="center"/>
    </w:tcPr>
    <w:tblStylePr w:type="firstRow">
      <w:pPr>
        <w:wordWrap/>
        <w:spacing w:before="0" w:beforeAutospacing="0" w:after="0" w:afterAutospacing="0" w:line="260" w:lineRule="atLeast"/>
        <w:jc w:val="center"/>
      </w:pPr>
      <w:rPr>
        <w:b/>
      </w:rPr>
      <w:tblPr/>
      <w:trPr>
        <w:tblHeader/>
      </w:trPr>
    </w:tblStyle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Table-Layout-1">
    <w:name w:val="Table-Layout-1"/>
    <w:basedOn w:val="TableNormal"/>
    <w:uiPriority w:val="99"/>
    <w:rsid w:val="00E928A8"/>
    <w:rPr>
      <w:kern w:val="20"/>
    </w:rPr>
    <w:tblPr>
      <w:tblCellMar>
        <w:left w:w="0" w:type="dxa"/>
        <w:right w:w="0" w:type="dxa"/>
      </w:tblCellMar>
    </w:tblPr>
    <w:trPr>
      <w:cantSplit/>
    </w:trPr>
  </w:style>
  <w:style w:type="table" w:customStyle="1" w:styleId="Table-Layout-2">
    <w:name w:val="Table-Layout-2"/>
    <w:basedOn w:val="Table-Layout-1"/>
    <w:uiPriority w:val="99"/>
    <w:rsid w:val="00E928A8"/>
    <w:tblPr>
      <w:tblInd w:w="504" w:type="dxa"/>
    </w:tblPr>
  </w:style>
  <w:style w:type="table" w:customStyle="1" w:styleId="Table-Layout-3">
    <w:name w:val="Table-Layout-3"/>
    <w:basedOn w:val="Table-Layout-1"/>
    <w:uiPriority w:val="99"/>
    <w:rsid w:val="00E928A8"/>
    <w:tblPr>
      <w:tblInd w:w="1008" w:type="dxa"/>
    </w:tblPr>
  </w:style>
  <w:style w:type="table" w:customStyle="1" w:styleId="Table-Layout-4">
    <w:name w:val="Table-Layout-4"/>
    <w:basedOn w:val="Table-Layout-1"/>
    <w:uiPriority w:val="99"/>
    <w:rsid w:val="00E928A8"/>
    <w:tblPr>
      <w:tblInd w:w="1512" w:type="dxa"/>
    </w:tblPr>
  </w:style>
  <w:style w:type="table" w:customStyle="1" w:styleId="Table-Layout-5">
    <w:name w:val="Table-Layout-5"/>
    <w:basedOn w:val="Table-Layout-1"/>
    <w:uiPriority w:val="99"/>
    <w:rsid w:val="00E928A8"/>
    <w:tblPr>
      <w:tblInd w:w="2016" w:type="dxa"/>
    </w:tblPr>
  </w:style>
  <w:style w:type="table" w:customStyle="1" w:styleId="Table-Layout-6">
    <w:name w:val="Table-Layout-6"/>
    <w:basedOn w:val="Table-Layout-1"/>
    <w:uiPriority w:val="99"/>
    <w:rsid w:val="00E928A8"/>
    <w:tblPr>
      <w:tblInd w:w="2520" w:type="dxa"/>
    </w:tblPr>
  </w:style>
  <w:style w:type="table" w:customStyle="1" w:styleId="Table-Layout-Centered">
    <w:name w:val="Table-Layout-Centered"/>
    <w:basedOn w:val="Table-Layout-1"/>
    <w:uiPriority w:val="99"/>
    <w:rsid w:val="00E928A8"/>
    <w:tblPr>
      <w:jc w:val="center"/>
    </w:tblPr>
    <w:trPr>
      <w:jc w:val="center"/>
    </w:trPr>
  </w:style>
  <w:style w:type="table" w:customStyle="1" w:styleId="Table-Layout-Grid">
    <w:name w:val="Table-Layout-Grid"/>
    <w:basedOn w:val="TableNormal"/>
    <w:uiPriority w:val="99"/>
    <w:rsid w:val="00E928A8"/>
    <w:rPr>
      <w:kern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table" w:customStyle="1" w:styleId="Table-Signature-2cols">
    <w:name w:val="Table-Signature-2cols"/>
    <w:basedOn w:val="Table-Layout-1"/>
    <w:uiPriority w:val="99"/>
    <w:rsid w:val="00E928A8"/>
    <w:pPr>
      <w:spacing w:before="160" w:after="0"/>
    </w:pPr>
    <w:tblPr/>
  </w:style>
  <w:style w:type="table" w:customStyle="1" w:styleId="Table-Signature-4cols">
    <w:name w:val="Table-Signature-4cols"/>
    <w:basedOn w:val="Table-Signature-2cols"/>
    <w:uiPriority w:val="99"/>
    <w:rsid w:val="00E928A8"/>
    <w:tblPr/>
  </w:style>
  <w:style w:type="paragraph" w:customStyle="1" w:styleId="bullet-level1">
    <w:name w:val="bullet-level1"/>
    <w:basedOn w:val="local1"/>
    <w:qFormat/>
    <w:rsid w:val="00360762"/>
    <w:pPr>
      <w:numPr>
        <w:numId w:val="24"/>
      </w:numPr>
    </w:pPr>
  </w:style>
  <w:style w:type="paragraph" w:customStyle="1" w:styleId="bullet-level2">
    <w:name w:val="bullet-level2"/>
    <w:basedOn w:val="bullet-level1"/>
    <w:qFormat/>
    <w:rsid w:val="00360762"/>
    <w:pPr>
      <w:numPr>
        <w:ilvl w:val="1"/>
      </w:numPr>
    </w:pPr>
  </w:style>
  <w:style w:type="paragraph" w:customStyle="1" w:styleId="bullet-level3">
    <w:name w:val="bullet-level3"/>
    <w:basedOn w:val="bullet-level1"/>
    <w:qFormat/>
    <w:rsid w:val="00360762"/>
    <w:pPr>
      <w:numPr>
        <w:ilvl w:val="2"/>
      </w:numPr>
    </w:pPr>
  </w:style>
  <w:style w:type="paragraph" w:customStyle="1" w:styleId="bullet-level4">
    <w:name w:val="bullet-level4"/>
    <w:basedOn w:val="bullet-level1"/>
    <w:qFormat/>
    <w:rsid w:val="00360762"/>
    <w:pPr>
      <w:numPr>
        <w:ilvl w:val="3"/>
      </w:numPr>
    </w:pPr>
  </w:style>
  <w:style w:type="paragraph" w:customStyle="1" w:styleId="bullet-level5">
    <w:name w:val="bullet-level5"/>
    <w:basedOn w:val="bullet-level1"/>
    <w:qFormat/>
    <w:rsid w:val="00360762"/>
    <w:pPr>
      <w:numPr>
        <w:ilvl w:val="4"/>
      </w:numPr>
    </w:pPr>
  </w:style>
  <w:style w:type="paragraph" w:customStyle="1" w:styleId="bulletX-level1">
    <w:name w:val="bulletX-level1"/>
    <w:basedOn w:val="bullet-level1"/>
    <w:qFormat/>
    <w:rsid w:val="00360762"/>
  </w:style>
  <w:style w:type="paragraph" w:customStyle="1" w:styleId="bulletX-level2">
    <w:name w:val="bulletX-level2"/>
    <w:basedOn w:val="bullet-level2"/>
    <w:qFormat/>
    <w:rsid w:val="00360762"/>
  </w:style>
  <w:style w:type="paragraph" w:customStyle="1" w:styleId="bulletX-level3">
    <w:name w:val="bulletX-level3"/>
    <w:basedOn w:val="bullet-level3"/>
    <w:qFormat/>
    <w:rsid w:val="00360762"/>
  </w:style>
  <w:style w:type="paragraph" w:customStyle="1" w:styleId="bulletX-level4">
    <w:name w:val="bulletX-level4"/>
    <w:basedOn w:val="bullet-level4"/>
    <w:qFormat/>
    <w:rsid w:val="00360762"/>
  </w:style>
  <w:style w:type="paragraph" w:customStyle="1" w:styleId="bulletX-level5">
    <w:name w:val="bulletX-level5"/>
    <w:basedOn w:val="bullet-level5"/>
    <w:qFormat/>
    <w:rsid w:val="00360762"/>
  </w:style>
  <w:style w:type="paragraph" w:customStyle="1" w:styleId="list-level1">
    <w:name w:val="list-level1"/>
    <w:basedOn w:val="local1"/>
    <w:qFormat/>
    <w:rsid w:val="00360762"/>
    <w:pPr>
      <w:numPr>
        <w:numId w:val="25"/>
      </w:numPr>
    </w:pPr>
  </w:style>
  <w:style w:type="paragraph" w:customStyle="1" w:styleId="list-level2">
    <w:name w:val="list-level2"/>
    <w:basedOn w:val="list-level1"/>
    <w:qFormat/>
    <w:rsid w:val="00360762"/>
    <w:pPr>
      <w:numPr>
        <w:ilvl w:val="1"/>
      </w:numPr>
    </w:pPr>
  </w:style>
  <w:style w:type="paragraph" w:customStyle="1" w:styleId="list-level3">
    <w:name w:val="list-level3"/>
    <w:basedOn w:val="list-level1"/>
    <w:qFormat/>
    <w:rsid w:val="00360762"/>
    <w:pPr>
      <w:numPr>
        <w:ilvl w:val="2"/>
      </w:numPr>
    </w:pPr>
  </w:style>
  <w:style w:type="paragraph" w:customStyle="1" w:styleId="list-level4">
    <w:name w:val="list-level4"/>
    <w:basedOn w:val="list-level1"/>
    <w:qFormat/>
    <w:rsid w:val="00360762"/>
    <w:pPr>
      <w:numPr>
        <w:ilvl w:val="3"/>
      </w:numPr>
    </w:pPr>
  </w:style>
  <w:style w:type="paragraph" w:customStyle="1" w:styleId="list-level5">
    <w:name w:val="list-level5"/>
    <w:basedOn w:val="list-level1"/>
    <w:qFormat/>
    <w:rsid w:val="00360762"/>
    <w:pPr>
      <w:numPr>
        <w:ilvl w:val="4"/>
      </w:numPr>
    </w:pPr>
  </w:style>
  <w:style w:type="paragraph" w:customStyle="1" w:styleId="listX-level1">
    <w:name w:val="listX-level1"/>
    <w:basedOn w:val="list-level1"/>
    <w:qFormat/>
    <w:rsid w:val="00360762"/>
  </w:style>
  <w:style w:type="paragraph" w:customStyle="1" w:styleId="listX-level2">
    <w:name w:val="listX-level2"/>
    <w:basedOn w:val="list-level2"/>
    <w:qFormat/>
    <w:rsid w:val="00360762"/>
  </w:style>
  <w:style w:type="paragraph" w:customStyle="1" w:styleId="listX-level3">
    <w:name w:val="listX-level3"/>
    <w:basedOn w:val="list-level3"/>
    <w:qFormat/>
    <w:rsid w:val="00360762"/>
  </w:style>
  <w:style w:type="paragraph" w:customStyle="1" w:styleId="listX-level4">
    <w:name w:val="listX-level4"/>
    <w:basedOn w:val="list-level4"/>
    <w:qFormat/>
    <w:rsid w:val="00360762"/>
  </w:style>
  <w:style w:type="paragraph" w:customStyle="1" w:styleId="listX-level5">
    <w:name w:val="listX-level5"/>
    <w:basedOn w:val="list-level5"/>
    <w:qFormat/>
    <w:rsid w:val="00360762"/>
  </w:style>
  <w:style w:type="numbering" w:customStyle="1" w:styleId="semanticbullets">
    <w:name w:val="semantic_bullets"/>
    <w:uiPriority w:val="99"/>
    <w:rsid w:val="00360762"/>
    <w:pPr>
      <w:numPr>
        <w:numId w:val="24"/>
      </w:numPr>
    </w:pPr>
  </w:style>
  <w:style w:type="numbering" w:customStyle="1" w:styleId="semanticnumbers">
    <w:name w:val="semantic_numbers"/>
    <w:uiPriority w:val="99"/>
    <w:rsid w:val="00360762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Title xmlns="$ListId:Content;">EMPLOYMENT REQUIREMENTS AND RESTRICTIONS</PolicyTitle>
    <PolicySubTitle xmlns="$ListId:Content;">CONFLICT OF INTEREST</PolicySubTitl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17EBAB7C5FF4FAA45D46E19E17AED" ma:contentTypeVersion="3" ma:contentTypeDescription="Create a new document." ma:contentTypeScope="" ma:versionID="89aa9e5f406e1e7fc5ee7b737a68924b">
  <xsd:schema xmlns:xsd="http://www.w3.org/2001/XMLSchema" xmlns:xs="http://www.w3.org/2001/XMLSchema" xmlns:p="http://schemas.microsoft.com/office/2006/metadata/properties" xmlns:ns2="$ListId:Content;" targetNamespace="http://schemas.microsoft.com/office/2006/metadata/properties" ma:root="true" ma:fieldsID="6b161815e669e1e7f878a411f51eb92f" ns2:_="">
    <xsd:import namespace="$ListId:Content;"/>
    <xsd:element name="properties">
      <xsd:complexType>
        <xsd:sequence>
          <xsd:element name="documentManagement">
            <xsd:complexType>
              <xsd:all>
                <xsd:element ref="ns2:PolicyTitle" minOccurs="0"/>
                <xsd:element ref="ns2:PolicySub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Content;" elementFormDefault="qualified">
    <xsd:import namespace="http://schemas.microsoft.com/office/2006/documentManagement/types"/>
    <xsd:import namespace="http://schemas.microsoft.com/office/infopath/2007/PartnerControls"/>
    <xsd:element name="PolicyTitle" ma:index="8" nillable="true" ma:displayName="PolicyTitle" ma:internalName="PolicyTitle">
      <xsd:simpleType>
        <xsd:restriction base="dms:Text">
          <xsd:maxLength value="255"/>
        </xsd:restriction>
      </xsd:simpleType>
    </xsd:element>
    <xsd:element name="PolicySubTitle" ma:index="9" nillable="true" ma:displayName="PolicySubTitle" ma:internalName="PolicySub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FF432C-B8BB-477D-A54B-48EA6332CAEC}">
  <ds:schemaRefs>
    <ds:schemaRef ds:uri="http://schemas.microsoft.com/office/2006/metadata/properties"/>
    <ds:schemaRef ds:uri="http://schemas.microsoft.com/office/infopath/2007/PartnerControls"/>
    <ds:schemaRef ds:uri="$ListId:Content;"/>
  </ds:schemaRefs>
</ds:datastoreItem>
</file>

<file path=customXml/itemProps2.xml><?xml version="1.0" encoding="utf-8"?>
<ds:datastoreItem xmlns:ds="http://schemas.openxmlformats.org/officeDocument/2006/customXml" ds:itemID="{476A4CB4-15A5-426B-9B7D-3A68F4C652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036E4-7572-4B61-963B-5CB4C4E97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Content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TASB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Marvin Long</dc:creator>
  <cp:lastModifiedBy>Alvarado, Adahenna</cp:lastModifiedBy>
  <cp:revision>2</cp:revision>
  <cp:lastPrinted>2008-10-13T17:50:00Z</cp:lastPrinted>
  <dcterms:created xsi:type="dcterms:W3CDTF">2026-02-25T18:51:00Z</dcterms:created>
  <dcterms:modified xsi:type="dcterms:W3CDTF">2026-02-25T18:51:00Z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0x010100F2917EBAB7C5FF4FAA45D46E19E17AED</vt:lpwstr>
  </property>
  <property fmtid="{D5CDD505-2E9C-101B-9397-08002B2CF9AE}" pid="3" name="DocName">
    <vt:lpwstr>DBD(L)-AJC</vt:lpwstr>
  </property>
  <property fmtid="{D5CDD505-2E9C-101B-9397-08002B2CF9AE}" pid="4" name="Order">
    <vt:r8>83500</vt:r8>
  </property>
  <property fmtid="{D5CDD505-2E9C-101B-9397-08002B2CF9AE}" pid="5" name="xd_ProgID">
    <vt:lpwstr/>
  </property>
  <property fmtid="{D5CDD505-2E9C-101B-9397-08002B2CF9AE}" pid="6" name="FolderKey">
    <vt:lpwstr>38462</vt:lpwstr>
  </property>
  <property fmtid="{D5CDD505-2E9C-101B-9397-08002B2CF9AE}" pid="7" name="UpdateNumber">
    <vt:lpwstr>29</vt:lpwstr>
  </property>
  <property fmtid="{D5CDD505-2E9C-101B-9397-08002B2CF9AE}" pid="8" name="ObjectDetailKey">
    <vt:lpwstr>250330</vt:lpwstr>
  </property>
  <property fmtid="{D5CDD505-2E9C-101B-9397-08002B2CF9AE}" pid="9" name="ObjectKey">
    <vt:lpwstr>700</vt:lpwstr>
  </property>
  <property fmtid="{D5CDD505-2E9C-101B-9397-08002B2CF9AE}" pid="10" name="Solution ID">
    <vt:lpwstr>{15727DE6-F92D-4E46-ACB4-0E2C58B31A18}</vt:lpwstr>
  </property>
  <property fmtid="{D5CDD505-2E9C-101B-9397-08002B2CF9AE}" pid="11" name="TemplateUrl">
    <vt:lpwstr/>
  </property>
  <property fmtid="{D5CDD505-2E9C-101B-9397-08002B2CF9AE}" pid="12" name="Origin">
    <vt:lpwstr>700.docx</vt:lpwstr>
  </property>
</Properties>
</file>